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BAFD" w14:textId="6A4CDD7F" w:rsidR="00D1093C" w:rsidRPr="00E82ACA" w:rsidRDefault="00D1093C" w:rsidP="00E82ACA">
      <w:pPr>
        <w:jc w:val="center"/>
        <w:rPr>
          <w:rFonts w:ascii="Arial" w:hAnsi="Arial" w:cs="Arial"/>
          <w:b/>
          <w:bCs/>
          <w:u w:val="single"/>
          <w:lang w:eastAsia="zh-TW"/>
        </w:rPr>
      </w:pPr>
      <w:r w:rsidRPr="00E82ACA">
        <w:rPr>
          <w:rFonts w:ascii="Arial" w:hAnsi="Arial" w:cs="Arial"/>
          <w:b/>
          <w:bCs/>
          <w:u w:val="single"/>
          <w:lang w:eastAsia="zh-TW"/>
        </w:rPr>
        <w:t>Important Circular –</w:t>
      </w:r>
      <w:r w:rsidR="00E82ACA">
        <w:rPr>
          <w:rFonts w:ascii="Arial" w:hAnsi="Arial" w:cs="Arial" w:hint="eastAsia"/>
          <w:b/>
          <w:bCs/>
          <w:u w:val="single"/>
          <w:lang w:eastAsia="zh-TW"/>
        </w:rPr>
        <w:t xml:space="preserve"> </w:t>
      </w:r>
      <w:r w:rsidRPr="00E82ACA">
        <w:rPr>
          <w:rFonts w:ascii="Arial" w:hAnsi="Arial" w:cs="Arial"/>
          <w:b/>
          <w:bCs/>
          <w:u w:val="single"/>
          <w:lang w:eastAsia="zh-TW"/>
        </w:rPr>
        <w:t>Caution on Fraudulent Emails</w:t>
      </w:r>
    </w:p>
    <w:p w14:paraId="2790D8BC" w14:textId="77777777" w:rsidR="00AD16FA" w:rsidRPr="00AD16FA" w:rsidRDefault="00AD16FA" w:rsidP="00E82ACA">
      <w:pPr>
        <w:jc w:val="both"/>
        <w:rPr>
          <w:rFonts w:ascii="Arial" w:hAnsi="Arial" w:cs="Arial"/>
          <w:lang w:eastAsia="zh-TW"/>
        </w:rPr>
      </w:pPr>
      <w:r w:rsidRPr="00AD16FA">
        <w:rPr>
          <w:rFonts w:ascii="Arial" w:hAnsi="Arial" w:cs="Arial"/>
          <w:lang w:eastAsia="zh-TW"/>
        </w:rPr>
        <w:t>Dear Exhibitors,</w:t>
      </w:r>
    </w:p>
    <w:p w14:paraId="6215D5C0" w14:textId="7FBC0B04" w:rsidR="00835AF8" w:rsidRDefault="00AD16FA" w:rsidP="00E82ACA">
      <w:pPr>
        <w:jc w:val="both"/>
        <w:rPr>
          <w:rFonts w:ascii="Arial" w:hAnsi="Arial" w:cs="Arial"/>
          <w:lang w:eastAsia="zh-TW"/>
        </w:rPr>
      </w:pPr>
      <w:r w:rsidRPr="00AD16FA">
        <w:rPr>
          <w:rFonts w:ascii="Arial" w:hAnsi="Arial" w:cs="Arial"/>
          <w:lang w:eastAsia="zh-TW"/>
        </w:rPr>
        <w:t xml:space="preserve">It has come to our </w:t>
      </w:r>
      <w:r w:rsidR="00F358A1" w:rsidRPr="00E82ACA">
        <w:rPr>
          <w:rFonts w:ascii="Arial" w:hAnsi="Arial" w:cs="Arial"/>
          <w:lang w:eastAsia="zh-TW"/>
        </w:rPr>
        <w:t>attention</w:t>
      </w:r>
      <w:r w:rsidRPr="00AD16FA">
        <w:rPr>
          <w:rFonts w:ascii="Arial" w:hAnsi="Arial" w:cs="Arial"/>
          <w:lang w:eastAsia="zh-TW"/>
        </w:rPr>
        <w:t xml:space="preserve"> that </w:t>
      </w:r>
      <w:r w:rsidR="00835AF8" w:rsidRPr="00CC6D82">
        <w:rPr>
          <w:rFonts w:ascii="Arial" w:hAnsi="Arial" w:cs="Arial"/>
          <w:lang w:eastAsia="zh-TW"/>
        </w:rPr>
        <w:t>scammers are contacting our customers, purporting to offer them attendee/visitor list of events organi</w:t>
      </w:r>
      <w:r w:rsidR="00835AF8">
        <w:rPr>
          <w:rFonts w:ascii="Arial" w:hAnsi="Arial" w:cs="Arial"/>
          <w:lang w:eastAsia="zh-TW"/>
        </w:rPr>
        <w:t>s</w:t>
      </w:r>
      <w:r w:rsidR="00835AF8" w:rsidRPr="00CC6D82">
        <w:rPr>
          <w:rFonts w:ascii="Arial" w:hAnsi="Arial" w:cs="Arial"/>
          <w:lang w:eastAsia="zh-TW"/>
        </w:rPr>
        <w:t>ed by HKTDC.  There may be variations on the name of the events when the scammers contact the customers.</w:t>
      </w:r>
      <w:r w:rsidR="00835AF8">
        <w:rPr>
          <w:rFonts w:ascii="Arial" w:hAnsi="Arial" w:cs="Arial"/>
          <w:lang w:eastAsia="zh-TW"/>
        </w:rPr>
        <w:t xml:space="preserve">  </w:t>
      </w:r>
    </w:p>
    <w:p w14:paraId="2BF6AB6B" w14:textId="6B88532B" w:rsidR="00835AF8" w:rsidRDefault="00835AF8" w:rsidP="00E82ACA">
      <w:pPr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To set the record straight, these scammers have no association with HKTDC and the list that they offered to our customers are fraudulent. </w:t>
      </w:r>
      <w:r>
        <w:rPr>
          <w:rFonts w:ascii="Arial" w:hAnsi="Arial" w:cs="Arial"/>
          <w:lang w:eastAsia="zh-TW"/>
        </w:rPr>
        <w:t xml:space="preserve"> </w:t>
      </w:r>
      <w:r w:rsidRPr="00CC6D82">
        <w:rPr>
          <w:rFonts w:ascii="Arial" w:hAnsi="Arial" w:cs="Arial"/>
          <w:lang w:eastAsia="zh-TW"/>
        </w:rPr>
        <w:t>In fact, customer data protection is our top priority.  HKTDC does not sell attendee/visitor list of our events nor does HKTDC authorise any third party to sell our customer data.</w:t>
      </w:r>
    </w:p>
    <w:p w14:paraId="558681BB" w14:textId="46F001B0" w:rsidR="00835AF8" w:rsidRDefault="00835AF8" w:rsidP="00E82ACA">
      <w:pPr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>In any event, when you receive an offer to sell you attendee/visitor list of any events organi</w:t>
      </w:r>
      <w:r>
        <w:rPr>
          <w:rFonts w:ascii="Arial" w:hAnsi="Arial" w:cs="Arial"/>
          <w:lang w:eastAsia="zh-TW"/>
        </w:rPr>
        <w:t>s</w:t>
      </w:r>
      <w:r w:rsidRPr="00CC6D82">
        <w:rPr>
          <w:rFonts w:ascii="Arial" w:hAnsi="Arial" w:cs="Arial"/>
          <w:lang w:eastAsia="zh-TW"/>
        </w:rPr>
        <w:t>ed by HKTDC, please do not respond to it. </w:t>
      </w:r>
    </w:p>
    <w:p w14:paraId="6668D231" w14:textId="5F0C2C82" w:rsidR="00835AF8" w:rsidRDefault="00835AF8" w:rsidP="00E82ACA">
      <w:pPr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HKTDC would like to remind our exhibitors to stay vigilant and take extra precautions. </w:t>
      </w:r>
      <w:r>
        <w:rPr>
          <w:rFonts w:ascii="Arial" w:hAnsi="Arial" w:cs="Arial"/>
          <w:lang w:eastAsia="zh-TW"/>
        </w:rPr>
        <w:t xml:space="preserve"> </w:t>
      </w:r>
      <w:r w:rsidRPr="00CC6D82">
        <w:rPr>
          <w:rFonts w:ascii="Arial" w:hAnsi="Arial" w:cs="Arial"/>
          <w:lang w:eastAsia="zh-TW"/>
        </w:rPr>
        <w:t>We hope that the following tips may help to raise your awareness</w:t>
      </w:r>
      <w:r w:rsidR="00D1243C">
        <w:rPr>
          <w:rFonts w:ascii="Arial" w:hAnsi="Arial" w:cs="Arial" w:hint="eastAsia"/>
          <w:lang w:eastAsia="zh-TW"/>
        </w:rPr>
        <w:t>:</w:t>
      </w:r>
    </w:p>
    <w:p w14:paraId="34DBA2E1" w14:textId="77777777" w:rsidR="00CC6D82" w:rsidRDefault="00835AF8" w:rsidP="00CC6D8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Ensure that the email is genuinely from HKTDC </w:t>
      </w:r>
    </w:p>
    <w:p w14:paraId="17BA98D9" w14:textId="77777777" w:rsidR="00CC6D82" w:rsidRDefault="00835AF8" w:rsidP="00CC6D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Always identify the sender of the email from its domain. </w:t>
      </w:r>
    </w:p>
    <w:p w14:paraId="53A8FAC1" w14:textId="78BD783C" w:rsidR="00835AF8" w:rsidRPr="00CC6D82" w:rsidRDefault="00835AF8" w:rsidP="00CC6D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>Official HKTDC communications will be sent from our official domain “@hktdc.org”.</w:t>
      </w:r>
    </w:p>
    <w:p w14:paraId="6B53C98A" w14:textId="77777777" w:rsidR="00835AF8" w:rsidRDefault="00835AF8" w:rsidP="00CC6D82">
      <w:pPr>
        <w:pStyle w:val="ListParagraph"/>
        <w:ind w:left="765"/>
        <w:jc w:val="both"/>
        <w:rPr>
          <w:rFonts w:ascii="Arial" w:hAnsi="Arial" w:cs="Arial"/>
          <w:lang w:eastAsia="zh-TW"/>
        </w:rPr>
      </w:pPr>
    </w:p>
    <w:p w14:paraId="19349639" w14:textId="77777777" w:rsidR="00CC6D82" w:rsidRDefault="00835AF8" w:rsidP="00CC6D8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>Check the HKTDC disclaimer</w:t>
      </w:r>
    </w:p>
    <w:p w14:paraId="5E17E850" w14:textId="287B31DC" w:rsidR="00835AF8" w:rsidRPr="00CC6D82" w:rsidRDefault="00835AF8" w:rsidP="00CC6D82">
      <w:pPr>
        <w:pStyle w:val="ListParagraph"/>
        <w:numPr>
          <w:ilvl w:val="0"/>
          <w:numId w:val="6"/>
        </w:numPr>
        <w:ind w:left="81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All emails sent from HKTDC will carry the Council’s disclaimer at the bottom of the email. </w:t>
      </w:r>
    </w:p>
    <w:p w14:paraId="6B04934F" w14:textId="77777777" w:rsidR="00835AF8" w:rsidRDefault="00835AF8" w:rsidP="00CC6D82">
      <w:pPr>
        <w:pStyle w:val="ListParagraph"/>
        <w:ind w:left="765"/>
        <w:jc w:val="both"/>
        <w:rPr>
          <w:rFonts w:ascii="Arial" w:hAnsi="Arial" w:cs="Arial"/>
          <w:lang w:eastAsia="zh-TW"/>
        </w:rPr>
      </w:pPr>
    </w:p>
    <w:p w14:paraId="44708C49" w14:textId="08DF5733" w:rsidR="0096710A" w:rsidRDefault="00835AF8" w:rsidP="00CC6D8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>Reconfirm bank account number and beneficiary name (Hong Kong Trade Development Council) when making payments.</w:t>
      </w:r>
    </w:p>
    <w:p w14:paraId="561E8EEF" w14:textId="77777777" w:rsidR="0096710A" w:rsidRDefault="0096710A" w:rsidP="00CC6D82">
      <w:pPr>
        <w:pStyle w:val="ListParagraph"/>
        <w:jc w:val="both"/>
        <w:rPr>
          <w:rFonts w:ascii="Arial" w:hAnsi="Arial" w:cs="Arial"/>
          <w:lang w:eastAsia="zh-TW"/>
        </w:rPr>
      </w:pPr>
    </w:p>
    <w:p w14:paraId="12F63E63" w14:textId="52837694" w:rsidR="00CC6D82" w:rsidRPr="00CC6D82" w:rsidRDefault="00835AF8" w:rsidP="00CC6D8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>Always use trusted Wi-Fi network</w:t>
      </w:r>
    </w:p>
    <w:p w14:paraId="37F02C12" w14:textId="2858E589" w:rsidR="00835AF8" w:rsidRDefault="00835AF8" w:rsidP="00CC6D82">
      <w:pPr>
        <w:pStyle w:val="ListParagraph"/>
        <w:numPr>
          <w:ilvl w:val="0"/>
          <w:numId w:val="6"/>
        </w:numPr>
        <w:ind w:left="81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>There is always security risk when using untrusted public Wi-Fi network to access emails. It is possible that hackers can capture your emails or send fraudulent emails to y</w:t>
      </w:r>
      <w:r w:rsidR="0096710A" w:rsidRPr="00CC6D82">
        <w:rPr>
          <w:rFonts w:ascii="Arial" w:hAnsi="Arial" w:cs="Arial"/>
          <w:lang w:eastAsia="zh-TW"/>
        </w:rPr>
        <w:t>ou on untrusted Wi-fi network.</w:t>
      </w:r>
    </w:p>
    <w:p w14:paraId="124AC827" w14:textId="77777777" w:rsidR="00CC6D82" w:rsidRPr="00CC6D82" w:rsidRDefault="00CC6D82" w:rsidP="00CC6D82">
      <w:pPr>
        <w:pStyle w:val="ListParagraph"/>
        <w:ind w:left="810"/>
        <w:jc w:val="both"/>
        <w:rPr>
          <w:rFonts w:ascii="Arial" w:hAnsi="Arial" w:cs="Arial"/>
          <w:lang w:eastAsia="zh-TW"/>
        </w:rPr>
      </w:pPr>
    </w:p>
    <w:p w14:paraId="0558FBE4" w14:textId="77777777" w:rsidR="00CC6D82" w:rsidRDefault="00AD16FA" w:rsidP="00CC6D8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Report </w:t>
      </w:r>
      <w:r w:rsidR="0096710A" w:rsidRPr="00CC6D82">
        <w:rPr>
          <w:rFonts w:ascii="Arial" w:hAnsi="Arial" w:cs="Arial"/>
          <w:lang w:eastAsia="zh-TW"/>
        </w:rPr>
        <w:t>s</w:t>
      </w:r>
      <w:r w:rsidRPr="00CC6D82">
        <w:rPr>
          <w:rFonts w:ascii="Arial" w:hAnsi="Arial" w:cs="Arial"/>
          <w:lang w:eastAsia="zh-TW"/>
        </w:rPr>
        <w:t xml:space="preserve">uspicious </w:t>
      </w:r>
      <w:r w:rsidR="0096710A" w:rsidRPr="00CC6D82">
        <w:rPr>
          <w:rFonts w:ascii="Arial" w:hAnsi="Arial" w:cs="Arial"/>
          <w:lang w:eastAsia="zh-TW"/>
        </w:rPr>
        <w:t>e</w:t>
      </w:r>
      <w:r w:rsidRPr="00CC6D82">
        <w:rPr>
          <w:rFonts w:ascii="Arial" w:hAnsi="Arial" w:cs="Arial"/>
          <w:lang w:eastAsia="zh-TW"/>
        </w:rPr>
        <w:t xml:space="preserve">mails </w:t>
      </w:r>
    </w:p>
    <w:p w14:paraId="7EB431F7" w14:textId="7FD40F39" w:rsidR="00AD16FA" w:rsidRPr="00CC6D82" w:rsidRDefault="00AD16FA" w:rsidP="00CC6D82">
      <w:pPr>
        <w:pStyle w:val="ListParagraph"/>
        <w:numPr>
          <w:ilvl w:val="0"/>
          <w:numId w:val="6"/>
        </w:numPr>
        <w:ind w:left="810"/>
        <w:jc w:val="both"/>
        <w:rPr>
          <w:rFonts w:ascii="Arial" w:hAnsi="Arial" w:cs="Arial"/>
          <w:lang w:eastAsia="zh-TW"/>
        </w:rPr>
      </w:pPr>
      <w:r w:rsidRPr="00CC6D82">
        <w:rPr>
          <w:rFonts w:ascii="Arial" w:hAnsi="Arial" w:cs="Arial"/>
          <w:lang w:eastAsia="zh-TW"/>
        </w:rPr>
        <w:t xml:space="preserve">If you receive any emails </w:t>
      </w:r>
      <w:r w:rsidR="00E82ACA" w:rsidRPr="00CC6D82">
        <w:rPr>
          <w:rFonts w:ascii="Arial" w:hAnsi="Arial" w:cs="Arial"/>
          <w:lang w:eastAsia="zh-TW"/>
        </w:rPr>
        <w:t xml:space="preserve">suspected </w:t>
      </w:r>
      <w:r w:rsidRPr="00CC6D82">
        <w:rPr>
          <w:rFonts w:ascii="Arial" w:hAnsi="Arial" w:cs="Arial"/>
          <w:lang w:eastAsia="zh-TW"/>
        </w:rPr>
        <w:t xml:space="preserve">to be fraudulent, please forward them to </w:t>
      </w:r>
      <w:r w:rsidR="0096710A" w:rsidRPr="00CC6D82">
        <w:rPr>
          <w:rFonts w:ascii="Arial" w:hAnsi="Arial" w:cs="Arial"/>
          <w:lang w:eastAsia="zh-TW"/>
        </w:rPr>
        <w:t>us</w:t>
      </w:r>
      <w:r w:rsidR="00F358A1" w:rsidRPr="00CC6D82">
        <w:rPr>
          <w:rFonts w:ascii="Arial" w:hAnsi="Arial" w:cs="Arial"/>
          <w:lang w:eastAsia="zh-TW"/>
        </w:rPr>
        <w:t xml:space="preserve"> </w:t>
      </w:r>
      <w:r w:rsidRPr="00CC6D82">
        <w:rPr>
          <w:rFonts w:ascii="Arial" w:hAnsi="Arial" w:cs="Arial"/>
          <w:lang w:eastAsia="zh-TW"/>
        </w:rPr>
        <w:t>for verification.</w:t>
      </w:r>
    </w:p>
    <w:p w14:paraId="78A0D328" w14:textId="7CE61707" w:rsidR="00AD16FA" w:rsidRPr="00E82ACA" w:rsidRDefault="00AD16FA" w:rsidP="00E82ACA">
      <w:pPr>
        <w:jc w:val="both"/>
        <w:rPr>
          <w:rFonts w:ascii="Arial" w:hAnsi="Arial" w:cs="Arial"/>
          <w:lang w:eastAsia="zh-TW"/>
        </w:rPr>
      </w:pPr>
      <w:r w:rsidRPr="00AD16FA">
        <w:rPr>
          <w:rFonts w:ascii="Arial" w:hAnsi="Arial" w:cs="Arial"/>
          <w:lang w:eastAsia="zh-TW"/>
        </w:rPr>
        <w:t>If you have any questions or require further assistance, please do not hesitate to contact us</w:t>
      </w:r>
      <w:r w:rsidR="00F358A1" w:rsidRPr="00E82ACA">
        <w:rPr>
          <w:rFonts w:ascii="Arial" w:hAnsi="Arial" w:cs="Arial"/>
          <w:lang w:eastAsia="zh-TW"/>
        </w:rPr>
        <w:t>:</w:t>
      </w:r>
    </w:p>
    <w:p w14:paraId="58DC2699" w14:textId="740707FD" w:rsidR="00F358A1" w:rsidRPr="00E82ACA" w:rsidRDefault="00F358A1" w:rsidP="00E82ACA">
      <w:pPr>
        <w:jc w:val="both"/>
        <w:rPr>
          <w:rFonts w:ascii="Arial" w:hAnsi="Arial" w:cs="Arial"/>
          <w:lang w:eastAsia="zh-TW"/>
        </w:rPr>
      </w:pPr>
      <w:r w:rsidRPr="00E82ACA">
        <w:rPr>
          <w:rFonts w:ascii="Arial" w:hAnsi="Arial" w:cs="Arial"/>
          <w:lang w:eastAsia="zh-TW"/>
        </w:rPr>
        <w:t>Kristie Sun</w:t>
      </w:r>
      <w:r w:rsidRPr="00E82ACA">
        <w:rPr>
          <w:rFonts w:ascii="Arial" w:hAnsi="Arial" w:cs="Arial"/>
          <w:lang w:eastAsia="zh-TW"/>
        </w:rPr>
        <w:tab/>
        <w:t xml:space="preserve">Email: </w:t>
      </w:r>
      <w:hyperlink r:id="rId7" w:history="1">
        <w:r w:rsidRPr="00E82ACA">
          <w:rPr>
            <w:rStyle w:val="Hyperlink"/>
            <w:rFonts w:ascii="Arial" w:hAnsi="Arial" w:cs="Arial"/>
            <w:lang w:eastAsia="zh-TW"/>
          </w:rPr>
          <w:t>kristie.cm.sun@hktdc.org</w:t>
        </w:r>
      </w:hyperlink>
      <w:r w:rsidRPr="00E82ACA">
        <w:rPr>
          <w:rFonts w:ascii="Arial" w:hAnsi="Arial" w:cs="Arial"/>
          <w:lang w:eastAsia="zh-TW"/>
        </w:rPr>
        <w:tab/>
        <w:t xml:space="preserve">Tel: </w:t>
      </w:r>
      <w:r w:rsidR="00C5515C">
        <w:rPr>
          <w:rFonts w:ascii="Arial" w:hAnsi="Arial" w:cs="Arial" w:hint="eastAsia"/>
          <w:lang w:eastAsia="zh-TW"/>
        </w:rPr>
        <w:t xml:space="preserve">(852) </w:t>
      </w:r>
      <w:r w:rsidRPr="00E82ACA">
        <w:rPr>
          <w:rFonts w:ascii="Arial" w:hAnsi="Arial" w:cs="Arial"/>
          <w:lang w:eastAsia="zh-TW"/>
        </w:rPr>
        <w:t>2584 4281</w:t>
      </w:r>
    </w:p>
    <w:p w14:paraId="0E21F6CE" w14:textId="77777777" w:rsidR="00296302" w:rsidRDefault="00F358A1" w:rsidP="00E82ACA">
      <w:pPr>
        <w:jc w:val="both"/>
        <w:rPr>
          <w:rFonts w:ascii="Arial" w:hAnsi="Arial" w:cs="Arial"/>
          <w:lang w:eastAsia="zh-TW"/>
        </w:rPr>
      </w:pPr>
      <w:r w:rsidRPr="00E82ACA">
        <w:rPr>
          <w:rFonts w:ascii="Arial" w:hAnsi="Arial" w:cs="Arial"/>
          <w:lang w:eastAsia="zh-TW"/>
        </w:rPr>
        <w:t>Helen Tang</w:t>
      </w:r>
      <w:r w:rsidRPr="00E82ACA">
        <w:rPr>
          <w:rFonts w:ascii="Arial" w:hAnsi="Arial" w:cs="Arial"/>
          <w:lang w:eastAsia="zh-TW"/>
        </w:rPr>
        <w:tab/>
        <w:t xml:space="preserve">Email: </w:t>
      </w:r>
      <w:hyperlink r:id="rId8" w:history="1">
        <w:r w:rsidRPr="00E82ACA">
          <w:rPr>
            <w:rStyle w:val="Hyperlink"/>
            <w:rFonts w:ascii="Arial" w:hAnsi="Arial" w:cs="Arial"/>
            <w:lang w:eastAsia="zh-TW"/>
          </w:rPr>
          <w:t>helen.hl.tang@hktdc.org</w:t>
        </w:r>
      </w:hyperlink>
      <w:r w:rsidRPr="00E82ACA">
        <w:rPr>
          <w:rFonts w:ascii="Arial" w:hAnsi="Arial" w:cs="Arial"/>
          <w:lang w:eastAsia="zh-TW"/>
        </w:rPr>
        <w:tab/>
        <w:t xml:space="preserve">Tel: </w:t>
      </w:r>
      <w:r w:rsidR="00C5515C">
        <w:rPr>
          <w:rFonts w:ascii="Arial" w:hAnsi="Arial" w:cs="Arial" w:hint="eastAsia"/>
          <w:lang w:eastAsia="zh-TW"/>
        </w:rPr>
        <w:t xml:space="preserve">(852) </w:t>
      </w:r>
      <w:r w:rsidRPr="00E82ACA">
        <w:rPr>
          <w:rFonts w:ascii="Arial" w:hAnsi="Arial" w:cs="Arial"/>
          <w:lang w:eastAsia="zh-TW"/>
        </w:rPr>
        <w:t>2584 4335</w:t>
      </w:r>
    </w:p>
    <w:p w14:paraId="5950A708" w14:textId="3D836407" w:rsidR="00D1093C" w:rsidRPr="00E82ACA" w:rsidRDefault="00F358A1" w:rsidP="00E82ACA">
      <w:pPr>
        <w:jc w:val="both"/>
        <w:rPr>
          <w:rFonts w:ascii="Arial" w:hAnsi="Arial" w:cs="Arial"/>
          <w:lang w:eastAsia="zh-TW"/>
        </w:rPr>
      </w:pPr>
      <w:r w:rsidRPr="00E82ACA">
        <w:rPr>
          <w:rFonts w:ascii="Arial" w:hAnsi="Arial" w:cs="Arial"/>
          <w:lang w:eastAsia="zh-TW"/>
        </w:rPr>
        <w:t>Thanks for your attention and we wish you a successful fair in April.</w:t>
      </w:r>
    </w:p>
    <w:sectPr w:rsidR="00D1093C" w:rsidRPr="00E82ACA" w:rsidSect="00714DF7">
      <w:headerReference w:type="default" r:id="rId9"/>
      <w:pgSz w:w="11906" w:h="16838"/>
      <w:pgMar w:top="153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3CBE" w14:textId="77777777" w:rsidR="002F6C44" w:rsidRDefault="002F6C44" w:rsidP="00714DF7">
      <w:pPr>
        <w:spacing w:after="0" w:line="240" w:lineRule="auto"/>
      </w:pPr>
      <w:r>
        <w:separator/>
      </w:r>
    </w:p>
  </w:endnote>
  <w:endnote w:type="continuationSeparator" w:id="0">
    <w:p w14:paraId="118D717E" w14:textId="77777777" w:rsidR="002F6C44" w:rsidRDefault="002F6C44" w:rsidP="0071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76BD" w14:textId="77777777" w:rsidR="002F6C44" w:rsidRDefault="002F6C44" w:rsidP="00714DF7">
      <w:pPr>
        <w:spacing w:after="0" w:line="240" w:lineRule="auto"/>
      </w:pPr>
      <w:r>
        <w:separator/>
      </w:r>
    </w:p>
  </w:footnote>
  <w:footnote w:type="continuationSeparator" w:id="0">
    <w:p w14:paraId="3CDE42C3" w14:textId="77777777" w:rsidR="002F6C44" w:rsidRDefault="002F6C44" w:rsidP="0071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028" w14:textId="0B3941A6" w:rsidR="00714DF7" w:rsidRDefault="00714DF7">
    <w:pPr>
      <w:pStyle w:val="Header"/>
    </w:pPr>
    <w:r w:rsidRPr="00714DF7">
      <w:rPr>
        <w:noProof/>
      </w:rPr>
      <w:drawing>
        <wp:anchor distT="0" distB="0" distL="114300" distR="114300" simplePos="0" relativeHeight="251658240" behindDoc="1" locked="0" layoutInCell="1" allowOverlap="1" wp14:anchorId="2E9843D0" wp14:editId="0D734B0A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570101" cy="809625"/>
          <wp:effectExtent l="0" t="0" r="0" b="0"/>
          <wp:wrapNone/>
          <wp:docPr id="559133871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90254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10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A00"/>
    <w:multiLevelType w:val="hybridMultilevel"/>
    <w:tmpl w:val="B098253A"/>
    <w:lvl w:ilvl="0" w:tplc="E834B3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5072EB"/>
    <w:multiLevelType w:val="hybridMultilevel"/>
    <w:tmpl w:val="600627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2D20"/>
    <w:multiLevelType w:val="multilevel"/>
    <w:tmpl w:val="A94A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5170C"/>
    <w:multiLevelType w:val="hybridMultilevel"/>
    <w:tmpl w:val="3E56F0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06A56C0"/>
    <w:multiLevelType w:val="hybridMultilevel"/>
    <w:tmpl w:val="C3808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C96991"/>
    <w:multiLevelType w:val="hybridMultilevel"/>
    <w:tmpl w:val="8E4443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58046880">
    <w:abstractNumId w:val="2"/>
  </w:num>
  <w:num w:numId="2" w16cid:durableId="1256092225">
    <w:abstractNumId w:val="0"/>
  </w:num>
  <w:num w:numId="3" w16cid:durableId="1699502785">
    <w:abstractNumId w:val="5"/>
  </w:num>
  <w:num w:numId="4" w16cid:durableId="2136561594">
    <w:abstractNumId w:val="3"/>
  </w:num>
  <w:num w:numId="5" w16cid:durableId="127406505">
    <w:abstractNumId w:val="1"/>
  </w:num>
  <w:num w:numId="6" w16cid:durableId="1079449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3C"/>
    <w:rsid w:val="0008368E"/>
    <w:rsid w:val="000E48B9"/>
    <w:rsid w:val="00296302"/>
    <w:rsid w:val="002F6C44"/>
    <w:rsid w:val="004555E4"/>
    <w:rsid w:val="00547D15"/>
    <w:rsid w:val="005F1D7A"/>
    <w:rsid w:val="00714DF7"/>
    <w:rsid w:val="00835AF8"/>
    <w:rsid w:val="008466F4"/>
    <w:rsid w:val="0096710A"/>
    <w:rsid w:val="00973263"/>
    <w:rsid w:val="00A23EE4"/>
    <w:rsid w:val="00A87F20"/>
    <w:rsid w:val="00AD16FA"/>
    <w:rsid w:val="00BF54FF"/>
    <w:rsid w:val="00C5515C"/>
    <w:rsid w:val="00CC6D82"/>
    <w:rsid w:val="00CE57A3"/>
    <w:rsid w:val="00D1093C"/>
    <w:rsid w:val="00D1243C"/>
    <w:rsid w:val="00D656FC"/>
    <w:rsid w:val="00D93EFE"/>
    <w:rsid w:val="00E82ACA"/>
    <w:rsid w:val="00EF5E4D"/>
    <w:rsid w:val="00F358A1"/>
    <w:rsid w:val="00F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4FFE"/>
  <w15:chartTrackingRefBased/>
  <w15:docId w15:val="{FAFEA2DC-A92D-41A7-9654-4A5A1D9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9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58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8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5A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F7"/>
  </w:style>
  <w:style w:type="paragraph" w:styleId="Footer">
    <w:name w:val="footer"/>
    <w:basedOn w:val="Normal"/>
    <w:link w:val="FooterChar"/>
    <w:uiPriority w:val="99"/>
    <w:unhideWhenUsed/>
    <w:rsid w:val="00714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hl.tang@hktd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e.cm.sun@hktd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Sun, CM (MTI)</dc:creator>
  <cp:keywords/>
  <dc:description/>
  <cp:lastModifiedBy>Kristie Sun, CM (MTI)</cp:lastModifiedBy>
  <cp:revision>8</cp:revision>
  <dcterms:created xsi:type="dcterms:W3CDTF">2025-03-07T10:41:00Z</dcterms:created>
  <dcterms:modified xsi:type="dcterms:W3CDTF">2025-03-07T10:48:00Z</dcterms:modified>
</cp:coreProperties>
</file>